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统计学院资产登记报销流程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步骤：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填写附件1、附件2，电子版发给资产管理员；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打印附件1（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40"/>
          <w:lang w:val="en-US" w:eastAsia="zh-CN"/>
        </w:rPr>
        <w:t>验收单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），诚信722签字盖章；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3、将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40"/>
          <w:lang w:val="en-US" w:eastAsia="zh-CN"/>
        </w:rPr>
        <w:t>发票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40"/>
          <w:lang w:val="en-US" w:eastAsia="zh-CN"/>
        </w:rPr>
        <w:t>验收单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拿到清远2楼204资产处，找张炜老师交报增材料，取回“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40"/>
          <w:lang w:val="en-US" w:eastAsia="zh-CN"/>
        </w:rPr>
        <w:t>报增单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”；</w:t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4、注意：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40"/>
          <w:lang w:val="en-US" w:eastAsia="zh-CN"/>
        </w:rPr>
        <w:t>报增单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需发送一份电子版扫描件至邮箱03079@uibe.edu.cn，以备学院留存。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（下表为附件1，打印时请删去红色标注字体）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设备采购验收单</w:t>
      </w: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采购部门：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</w:p>
    <w:p>
      <w:pPr>
        <w:jc w:val="both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                                                               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984"/>
        <w:gridCol w:w="725"/>
        <w:gridCol w:w="1470"/>
        <w:gridCol w:w="2085"/>
        <w:gridCol w:w="2514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2984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725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采购数量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采购日期</w:t>
            </w:r>
          </w:p>
        </w:tc>
        <w:tc>
          <w:tcPr>
            <w:tcW w:w="2514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生产厂商</w:t>
            </w:r>
          </w:p>
        </w:tc>
        <w:tc>
          <w:tcPr>
            <w:tcW w:w="2383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13" w:type="dxa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80" w:hanging="240" w:hangingChars="100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（若为电子产品，请填写规格型号、屏幕尺寸、内存大小）</w:t>
            </w: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4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FF0000"/>
                <w:sz w:val="28"/>
                <w:szCs w:val="28"/>
                <w:vertAlign w:val="baseline"/>
                <w:lang w:val="en-US" w:eastAsia="zh-CN"/>
              </w:rPr>
              <w:t>（此处必须填写项目编号！）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280" w:hanging="280" w:hangingChars="100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4" w:type="dxa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280" w:hanging="280" w:hangingChars="100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4" w:type="dxa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280" w:hanging="280" w:hangingChars="100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4" w:type="dxa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5722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验收结论：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经验收，该设备外观完好（是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），性能正常（是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），数量和技术指标符合要求（是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），验收合格（是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8452" w:type="dxa"/>
            <w:gridSpan w:val="4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验收人签字：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此处需验收人签字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项目负责人：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此处需本人签字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资产管理员：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（722签字）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部门公章：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（722盖章）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rPr>
          <w:rFonts w:hint="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填表说明：请在验收结论“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□”内划“</w:t>
      </w:r>
      <w:r>
        <w:rPr>
          <w:rFonts w:hint="default" w:ascii="Arial" w:hAnsi="Arial" w:eastAsia="宋体" w:cs="Arial"/>
          <w:b w:val="0"/>
          <w:bCs w:val="0"/>
          <w:sz w:val="21"/>
          <w:szCs w:val="21"/>
          <w:lang w:eastAsia="zh-CN"/>
        </w:rPr>
        <w:t>√</w:t>
      </w:r>
      <w:r>
        <w:rPr>
          <w:rFonts w:hint="eastAsia" w:ascii="Arial" w:hAnsi="Arial" w:eastAsia="宋体" w:cs="Arial"/>
          <w:b w:val="0"/>
          <w:bCs w:val="0"/>
          <w:sz w:val="21"/>
          <w:szCs w:val="21"/>
          <w:lang w:eastAsia="zh-CN"/>
        </w:rPr>
        <w:t>”，本表需手签及加盖红章方有效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962" w:tblpY="558"/>
        <w:tblOverlap w:val="never"/>
        <w:tblW w:w="13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09"/>
        <w:gridCol w:w="1302"/>
        <w:gridCol w:w="1518"/>
        <w:gridCol w:w="1604"/>
        <w:gridCol w:w="2053"/>
        <w:gridCol w:w="3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统计学院资产信息登记表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预算项目编号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发票号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销售商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出厂号/序列号（唯一）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（填写示例）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124-431220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张三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/>
                <w:iCs/>
                <w:color w:val="80808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/>
                <w:sz w:val="28"/>
                <w:szCs w:val="28"/>
                <w:u w:val="none"/>
                <w:lang w:val="en-US" w:eastAsia="zh-CN"/>
              </w:rPr>
              <w:t>本人办公室地点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38454362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北京京东广能贸易有限公司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RB16T8907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（下表为附件2）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90207"/>
    <w:multiLevelType w:val="singleLevel"/>
    <w:tmpl w:val="77A902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OTczNzg3ZWQ0ZjBmYjM4NmVkNTA0MDQ4ZDRiZDQifQ=="/>
  </w:docVars>
  <w:rsids>
    <w:rsidRoot w:val="4245188D"/>
    <w:rsid w:val="005346E5"/>
    <w:rsid w:val="06FC0869"/>
    <w:rsid w:val="176F4EEF"/>
    <w:rsid w:val="32946B92"/>
    <w:rsid w:val="37C95B6B"/>
    <w:rsid w:val="4245188D"/>
    <w:rsid w:val="5DBD02D5"/>
    <w:rsid w:val="6C4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</Words>
  <Characters>516</Characters>
  <Lines>0</Lines>
  <Paragraphs>0</Paragraphs>
  <TotalTime>1</TotalTime>
  <ScaleCrop>false</ScaleCrop>
  <LinksUpToDate>false</LinksUpToDate>
  <CharactersWithSpaces>669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2021-11-22T08:09:00Z</dcterms:created>
  <dc:creator>皮皮萱</dc:creator>
  <cp:lastModifiedBy>皮皮萱</cp:lastModifiedBy>
  <cp:lastPrinted>2021-11-29T02:34:00Z</cp:lastPrinted>
  <dcterms:modified xsi:type="dcterms:W3CDTF">2023-11-24T02:51:25Z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A4CD4DC7E8FB43CDA1F7146CE5A5A936</vt:lpwstr>
  </property>
</Properties>
</file>